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40BB" w14:textId="77777777" w:rsidR="00A61DF0" w:rsidRPr="00E24CB5" w:rsidRDefault="00A61DF0" w:rsidP="00A61DF0">
      <w:pPr>
        <w:pStyle w:val="Default"/>
      </w:pPr>
      <w:bookmarkStart w:id="0" w:name="_GoBack"/>
      <w:bookmarkEnd w:id="0"/>
    </w:p>
    <w:p w14:paraId="7C5EF895" w14:textId="77777777" w:rsidR="00A61DF0" w:rsidRPr="00656605" w:rsidRDefault="00714511" w:rsidP="00F86227">
      <w:pPr>
        <w:pStyle w:val="Overskrift1"/>
      </w:pPr>
      <w:r w:rsidRPr="00656605">
        <w:t xml:space="preserve">Competence Profile for </w:t>
      </w:r>
      <w:r w:rsidR="00A61DF0" w:rsidRPr="00656605">
        <w:t>Cand.Merc.IT (Data Science)</w:t>
      </w:r>
    </w:p>
    <w:p w14:paraId="5028904A" w14:textId="77777777" w:rsidR="004951FE" w:rsidRPr="00656605" w:rsidRDefault="004951FE" w:rsidP="004951FE">
      <w:pPr>
        <w:pStyle w:val="Ingenafstand"/>
      </w:pPr>
    </w:p>
    <w:p w14:paraId="3F345567" w14:textId="38FB54D2" w:rsidR="00F86227" w:rsidRPr="00656605" w:rsidRDefault="00714511" w:rsidP="00714511">
      <w:pPr>
        <w:pStyle w:val="Default"/>
        <w:rPr>
          <w:sz w:val="20"/>
          <w:szCs w:val="23"/>
          <w:lang w:val="en-GB"/>
        </w:rPr>
      </w:pPr>
      <w:r w:rsidRPr="00656605">
        <w:rPr>
          <w:sz w:val="20"/>
          <w:szCs w:val="23"/>
        </w:rPr>
        <w:t>The study program is a research-based, f</w:t>
      </w:r>
      <w:r w:rsidR="000B3E92" w:rsidRPr="00656605">
        <w:rPr>
          <w:sz w:val="20"/>
          <w:szCs w:val="23"/>
        </w:rPr>
        <w:t>ull-time graduate level program</w:t>
      </w:r>
      <w:r w:rsidRPr="00656605">
        <w:rPr>
          <w:sz w:val="20"/>
          <w:szCs w:val="23"/>
        </w:rPr>
        <w:t xml:space="preserve"> with a diversity of learning activities </w:t>
      </w:r>
      <w:r w:rsidR="003C4560" w:rsidRPr="00656605">
        <w:rPr>
          <w:sz w:val="20"/>
          <w:szCs w:val="23"/>
        </w:rPr>
        <w:t>in the blended learning</w:t>
      </w:r>
      <w:r w:rsidRPr="00656605">
        <w:rPr>
          <w:sz w:val="20"/>
          <w:szCs w:val="23"/>
        </w:rPr>
        <w:t xml:space="preserve"> format (lectures, </w:t>
      </w:r>
      <w:r w:rsidR="007C4CF4" w:rsidRPr="00656605">
        <w:rPr>
          <w:sz w:val="20"/>
          <w:szCs w:val="23"/>
        </w:rPr>
        <w:t>in-class exercises, mandatory</w:t>
      </w:r>
      <w:r w:rsidRPr="00656605">
        <w:rPr>
          <w:sz w:val="20"/>
          <w:szCs w:val="23"/>
        </w:rPr>
        <w:t xml:space="preserve"> assignments, </w:t>
      </w:r>
      <w:r w:rsidR="003C4560" w:rsidRPr="00656605">
        <w:rPr>
          <w:sz w:val="20"/>
          <w:szCs w:val="23"/>
        </w:rPr>
        <w:t xml:space="preserve">tool-training workshops, </w:t>
      </w:r>
      <w:r w:rsidR="007C4CF4" w:rsidRPr="00656605">
        <w:rPr>
          <w:sz w:val="20"/>
          <w:szCs w:val="23"/>
        </w:rPr>
        <w:t xml:space="preserve">individual and group </w:t>
      </w:r>
      <w:r w:rsidRPr="00656605">
        <w:rPr>
          <w:sz w:val="20"/>
          <w:szCs w:val="23"/>
        </w:rPr>
        <w:t xml:space="preserve">projects, internships, etc.). We emphasize </w:t>
      </w:r>
      <w:r w:rsidR="00AD342B" w:rsidRPr="00656605">
        <w:rPr>
          <w:sz w:val="20"/>
          <w:szCs w:val="23"/>
        </w:rPr>
        <w:t xml:space="preserve">socio-technical </w:t>
      </w:r>
      <w:r w:rsidR="003C4560" w:rsidRPr="00656605">
        <w:rPr>
          <w:sz w:val="20"/>
          <w:szCs w:val="23"/>
        </w:rPr>
        <w:t>interaction</w:t>
      </w:r>
      <w:r w:rsidR="00AD342B" w:rsidRPr="00656605">
        <w:rPr>
          <w:sz w:val="20"/>
          <w:szCs w:val="23"/>
        </w:rPr>
        <w:t>s</w:t>
      </w:r>
      <w:r w:rsidR="003C4560" w:rsidRPr="00656605">
        <w:rPr>
          <w:sz w:val="20"/>
          <w:szCs w:val="23"/>
        </w:rPr>
        <w:t xml:space="preserve"> with other students</w:t>
      </w:r>
      <w:r w:rsidR="00C50C4F" w:rsidRPr="00656605">
        <w:rPr>
          <w:sz w:val="20"/>
          <w:szCs w:val="23"/>
        </w:rPr>
        <w:t>,</w:t>
      </w:r>
      <w:r w:rsidR="003C4560" w:rsidRPr="00656605">
        <w:rPr>
          <w:sz w:val="20"/>
          <w:szCs w:val="23"/>
        </w:rPr>
        <w:t xml:space="preserve"> </w:t>
      </w:r>
      <w:r w:rsidR="007C4CF4" w:rsidRPr="00656605">
        <w:rPr>
          <w:sz w:val="20"/>
          <w:szCs w:val="23"/>
        </w:rPr>
        <w:t xml:space="preserve">real-world business datasets from </w:t>
      </w:r>
      <w:r w:rsidR="00C50C4F" w:rsidRPr="00656605">
        <w:rPr>
          <w:sz w:val="20"/>
          <w:szCs w:val="23"/>
        </w:rPr>
        <w:t xml:space="preserve">companies, and research-based and commercial tools and </w:t>
      </w:r>
      <w:r w:rsidRPr="00656605">
        <w:rPr>
          <w:sz w:val="20"/>
          <w:szCs w:val="23"/>
        </w:rPr>
        <w:t xml:space="preserve">throughout the program. </w:t>
      </w:r>
      <w:r w:rsidR="007C4CF4" w:rsidRPr="00656605">
        <w:rPr>
          <w:sz w:val="20"/>
          <w:szCs w:val="23"/>
        </w:rPr>
        <w:t>The</w:t>
      </w:r>
      <w:r w:rsidRPr="00656605">
        <w:rPr>
          <w:sz w:val="20"/>
          <w:szCs w:val="23"/>
        </w:rPr>
        <w:t xml:space="preserve"> candidates from the </w:t>
      </w:r>
      <w:r w:rsidR="007C4CF4" w:rsidRPr="00656605">
        <w:rPr>
          <w:sz w:val="20"/>
          <w:szCs w:val="23"/>
        </w:rPr>
        <w:t xml:space="preserve">Cand.Merc.IT </w:t>
      </w:r>
      <w:r w:rsidRPr="00656605">
        <w:rPr>
          <w:sz w:val="20"/>
          <w:szCs w:val="23"/>
        </w:rPr>
        <w:t xml:space="preserve">study program’s 30+ years history have </w:t>
      </w:r>
      <w:r w:rsidR="00C50C4F" w:rsidRPr="00656605">
        <w:rPr>
          <w:sz w:val="20"/>
          <w:szCs w:val="23"/>
        </w:rPr>
        <w:t xml:space="preserve">had </w:t>
      </w:r>
      <w:r w:rsidRPr="00656605">
        <w:rPr>
          <w:sz w:val="20"/>
          <w:szCs w:val="23"/>
        </w:rPr>
        <w:t>good job opportunities as</w:t>
      </w:r>
      <w:r w:rsidR="00067056" w:rsidRPr="00656605">
        <w:rPr>
          <w:sz w:val="20"/>
          <w:szCs w:val="23"/>
        </w:rPr>
        <w:t>,</w:t>
      </w:r>
      <w:r w:rsidRPr="00656605">
        <w:rPr>
          <w:sz w:val="20"/>
          <w:szCs w:val="23"/>
        </w:rPr>
        <w:t xml:space="preserve"> for example</w:t>
      </w:r>
      <w:r w:rsidR="00067056" w:rsidRPr="00656605">
        <w:rPr>
          <w:sz w:val="20"/>
          <w:szCs w:val="23"/>
        </w:rPr>
        <w:t>,</w:t>
      </w:r>
      <w:r w:rsidRPr="00656605">
        <w:rPr>
          <w:sz w:val="20"/>
          <w:szCs w:val="23"/>
        </w:rPr>
        <w:t xml:space="preserve"> consultants, IT project </w:t>
      </w:r>
      <w:r w:rsidR="007C4CF4" w:rsidRPr="00656605">
        <w:rPr>
          <w:sz w:val="20"/>
          <w:szCs w:val="23"/>
        </w:rPr>
        <w:t>managers, application managers</w:t>
      </w:r>
      <w:r w:rsidRPr="00656605">
        <w:rPr>
          <w:sz w:val="20"/>
          <w:szCs w:val="23"/>
        </w:rPr>
        <w:t xml:space="preserve">, and system designers. </w:t>
      </w:r>
      <w:r w:rsidR="007C4CF4" w:rsidRPr="00656605">
        <w:rPr>
          <w:sz w:val="20"/>
          <w:szCs w:val="23"/>
        </w:rPr>
        <w:t xml:space="preserve">Similarly, candidates </w:t>
      </w:r>
      <w:r w:rsidR="00067056" w:rsidRPr="00656605">
        <w:rPr>
          <w:sz w:val="20"/>
          <w:szCs w:val="23"/>
        </w:rPr>
        <w:t>from the</w:t>
      </w:r>
      <w:r w:rsidR="007C4CF4" w:rsidRPr="00656605">
        <w:rPr>
          <w:sz w:val="20"/>
          <w:szCs w:val="23"/>
        </w:rPr>
        <w:t xml:space="preserve"> new specialization of Data Science in the Cand.Merc.IT study program will </w:t>
      </w:r>
      <w:r w:rsidR="00067056" w:rsidRPr="00656605">
        <w:rPr>
          <w:sz w:val="20"/>
          <w:szCs w:val="23"/>
        </w:rPr>
        <w:t>have extremely good job opportunities</w:t>
      </w:r>
      <w:r w:rsidR="003C4560" w:rsidRPr="00656605">
        <w:rPr>
          <w:sz w:val="20"/>
          <w:szCs w:val="23"/>
        </w:rPr>
        <w:t xml:space="preserve"> as business analysts, big data analysts, data science specialists, data science consultants, business analysis architects, data compliance architects</w:t>
      </w:r>
      <w:r w:rsidR="00C50C4F" w:rsidRPr="00656605">
        <w:rPr>
          <w:sz w:val="20"/>
          <w:szCs w:val="23"/>
        </w:rPr>
        <w:t>, and data entrepreneurs</w:t>
      </w:r>
      <w:r w:rsidR="003C4560" w:rsidRPr="00656605">
        <w:rPr>
          <w:sz w:val="20"/>
          <w:szCs w:val="23"/>
        </w:rPr>
        <w:t xml:space="preserve">. </w:t>
      </w:r>
    </w:p>
    <w:p w14:paraId="54951CF3" w14:textId="77777777" w:rsidR="00714511" w:rsidRPr="00656605" w:rsidRDefault="00714511" w:rsidP="00F86227">
      <w:pPr>
        <w:pStyle w:val="Overskrift2"/>
      </w:pPr>
      <w:r w:rsidRPr="00656605">
        <w:t xml:space="preserve">Domain competencies </w:t>
      </w:r>
    </w:p>
    <w:p w14:paraId="77847F2D" w14:textId="4F06AB17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>a high</w:t>
      </w:r>
      <w:r w:rsidR="003C4560" w:rsidRPr="00656605">
        <w:rPr>
          <w:sz w:val="20"/>
          <w:szCs w:val="23"/>
        </w:rPr>
        <w:t xml:space="preserve"> scientific level within design, </w:t>
      </w:r>
      <w:r w:rsidRPr="00656605">
        <w:rPr>
          <w:sz w:val="20"/>
          <w:szCs w:val="23"/>
        </w:rPr>
        <w:t>development</w:t>
      </w:r>
      <w:r w:rsidR="003C4560" w:rsidRPr="00656605">
        <w:rPr>
          <w:sz w:val="20"/>
          <w:szCs w:val="23"/>
        </w:rPr>
        <w:t xml:space="preserve">, adoption, implementation, evaluation and exploitation of data science for business IT and economics </w:t>
      </w:r>
      <w:r w:rsidRPr="00656605">
        <w:rPr>
          <w:sz w:val="20"/>
          <w:szCs w:val="23"/>
        </w:rPr>
        <w:t>(</w:t>
      </w:r>
      <w:r w:rsidR="003C4560" w:rsidRPr="00656605">
        <w:rPr>
          <w:sz w:val="20"/>
          <w:szCs w:val="23"/>
        </w:rPr>
        <w:t xml:space="preserve">architectures and infrastructures for business data analytics, visual analytics, text analytics, predictive analytics, data stewardship, data management, data compliance, </w:t>
      </w:r>
      <w:r w:rsidR="00C50C4F" w:rsidRPr="00656605">
        <w:rPr>
          <w:sz w:val="20"/>
          <w:szCs w:val="23"/>
        </w:rPr>
        <w:t xml:space="preserve">data regulation, data security, data privacy </w:t>
      </w:r>
      <w:r w:rsidR="003C4560" w:rsidRPr="00656605">
        <w:rPr>
          <w:sz w:val="20"/>
          <w:szCs w:val="23"/>
        </w:rPr>
        <w:t>and data ethics</w:t>
      </w:r>
      <w:r w:rsidRPr="00656605">
        <w:rPr>
          <w:sz w:val="20"/>
          <w:szCs w:val="23"/>
        </w:rPr>
        <w:t xml:space="preserve">) </w:t>
      </w:r>
    </w:p>
    <w:p w14:paraId="310FC694" w14:textId="77777777" w:rsidR="00F86227" w:rsidRPr="00656605" w:rsidRDefault="00F86227" w:rsidP="00F86227">
      <w:pPr>
        <w:pStyle w:val="Default"/>
        <w:ind w:left="720"/>
        <w:rPr>
          <w:sz w:val="20"/>
          <w:szCs w:val="23"/>
        </w:rPr>
      </w:pPr>
    </w:p>
    <w:p w14:paraId="4541DE87" w14:textId="4AF850C1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ability to </w:t>
      </w:r>
      <w:r w:rsidR="003C4560" w:rsidRPr="00656605">
        <w:rPr>
          <w:sz w:val="20"/>
          <w:szCs w:val="23"/>
        </w:rPr>
        <w:t>apply theories,</w:t>
      </w:r>
      <w:r w:rsidR="006C1BDB" w:rsidRPr="00656605">
        <w:rPr>
          <w:sz w:val="20"/>
          <w:szCs w:val="23"/>
        </w:rPr>
        <w:t xml:space="preserve"> </w:t>
      </w:r>
      <w:r w:rsidR="003C4560" w:rsidRPr="00656605">
        <w:rPr>
          <w:sz w:val="20"/>
          <w:szCs w:val="23"/>
        </w:rPr>
        <w:t>frameworks,</w:t>
      </w:r>
      <w:r w:rsidR="006C1BDB" w:rsidRPr="00656605">
        <w:rPr>
          <w:sz w:val="20"/>
          <w:szCs w:val="23"/>
        </w:rPr>
        <w:t xml:space="preserve"> algorithms,</w:t>
      </w:r>
      <w:r w:rsidR="003C4560" w:rsidRPr="00656605">
        <w:rPr>
          <w:sz w:val="20"/>
          <w:szCs w:val="23"/>
        </w:rPr>
        <w:t xml:space="preserve"> methods, techniques, and tools</w:t>
      </w:r>
      <w:r w:rsidRPr="00656605">
        <w:rPr>
          <w:sz w:val="20"/>
          <w:szCs w:val="23"/>
        </w:rPr>
        <w:t xml:space="preserve"> to analyze, describe, and solve complex and interdisciplinary challenges within design, development, adoption, implementation, and exploitation of </w:t>
      </w:r>
      <w:r w:rsidR="003C4560" w:rsidRPr="00656605">
        <w:rPr>
          <w:sz w:val="20"/>
          <w:szCs w:val="23"/>
        </w:rPr>
        <w:t xml:space="preserve">both internal and external business data pipelines for </w:t>
      </w:r>
      <w:r w:rsidR="006F0989" w:rsidRPr="00656605">
        <w:rPr>
          <w:sz w:val="20"/>
          <w:szCs w:val="23"/>
        </w:rPr>
        <w:t>organizations</w:t>
      </w:r>
    </w:p>
    <w:p w14:paraId="78A13B04" w14:textId="77777777" w:rsidR="00D61A2A" w:rsidRPr="00656605" w:rsidRDefault="00D61A2A" w:rsidP="00133533">
      <w:pPr>
        <w:pStyle w:val="Default"/>
        <w:rPr>
          <w:sz w:val="20"/>
          <w:szCs w:val="23"/>
        </w:rPr>
      </w:pPr>
    </w:p>
    <w:p w14:paraId="60BBD472" w14:textId="4E1BCE2C" w:rsidR="00D61A2A" w:rsidRPr="00656605" w:rsidRDefault="0064635A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>Analyze</w:t>
      </w:r>
      <w:r w:rsidR="00D61A2A" w:rsidRPr="00656605">
        <w:rPr>
          <w:sz w:val="20"/>
          <w:szCs w:val="23"/>
        </w:rPr>
        <w:t xml:space="preserve"> various data pipeline</w:t>
      </w:r>
      <w:r w:rsidR="00AF5028" w:rsidRPr="00656605">
        <w:rPr>
          <w:sz w:val="20"/>
          <w:szCs w:val="23"/>
        </w:rPr>
        <w:t>s with an analytical focus on deriving meaningful facts, actionable insights valuable outcomes</w:t>
      </w:r>
      <w:r w:rsidR="00133533" w:rsidRPr="00656605">
        <w:rPr>
          <w:sz w:val="20"/>
          <w:szCs w:val="23"/>
        </w:rPr>
        <w:t>, and sustainable impacts</w:t>
      </w:r>
      <w:r w:rsidR="00AF5028" w:rsidRPr="00656605">
        <w:rPr>
          <w:sz w:val="20"/>
          <w:szCs w:val="23"/>
        </w:rPr>
        <w:t xml:space="preserve"> to support organizational processes</w:t>
      </w:r>
      <w:r w:rsidR="00D46DBA" w:rsidRPr="00656605">
        <w:rPr>
          <w:sz w:val="20"/>
          <w:szCs w:val="23"/>
        </w:rPr>
        <w:t xml:space="preserve"> and functions</w:t>
      </w:r>
      <w:r w:rsidR="00AF5028" w:rsidRPr="00656605">
        <w:rPr>
          <w:sz w:val="20"/>
          <w:szCs w:val="23"/>
        </w:rPr>
        <w:t xml:space="preserve"> </w:t>
      </w:r>
    </w:p>
    <w:p w14:paraId="17BCACAE" w14:textId="77777777" w:rsidR="00092297" w:rsidRPr="00656605" w:rsidRDefault="00092297" w:rsidP="00133533">
      <w:pPr>
        <w:pStyle w:val="Default"/>
        <w:rPr>
          <w:sz w:val="20"/>
          <w:szCs w:val="23"/>
        </w:rPr>
      </w:pPr>
    </w:p>
    <w:p w14:paraId="01DF6C41" w14:textId="16B8386E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a solid understanding of and ability to aid </w:t>
      </w:r>
      <w:r w:rsidR="00D46DBA" w:rsidRPr="00656605">
        <w:rPr>
          <w:sz w:val="20"/>
          <w:szCs w:val="23"/>
        </w:rPr>
        <w:t xml:space="preserve">technical, </w:t>
      </w:r>
      <w:r w:rsidR="003C4560" w:rsidRPr="00656605">
        <w:rPr>
          <w:sz w:val="20"/>
          <w:szCs w:val="23"/>
        </w:rPr>
        <w:t>managerial</w:t>
      </w:r>
      <w:r w:rsidR="00D46DBA" w:rsidRPr="00656605">
        <w:rPr>
          <w:sz w:val="20"/>
          <w:szCs w:val="23"/>
        </w:rPr>
        <w:t>, and societal</w:t>
      </w:r>
      <w:r w:rsidRPr="00656605">
        <w:rPr>
          <w:sz w:val="20"/>
          <w:szCs w:val="23"/>
        </w:rPr>
        <w:t xml:space="preserve"> aspects of digitalization </w:t>
      </w:r>
    </w:p>
    <w:p w14:paraId="7348A12C" w14:textId="77777777" w:rsidR="00F86227" w:rsidRPr="00656605" w:rsidRDefault="00F86227" w:rsidP="00F86227">
      <w:pPr>
        <w:pStyle w:val="Listeafsnit"/>
        <w:rPr>
          <w:sz w:val="18"/>
          <w:szCs w:val="23"/>
        </w:rPr>
      </w:pPr>
    </w:p>
    <w:p w14:paraId="445C1198" w14:textId="77777777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a global and local perspective on </w:t>
      </w:r>
      <w:r w:rsidR="003C4560" w:rsidRPr="00656605">
        <w:rPr>
          <w:sz w:val="20"/>
          <w:szCs w:val="23"/>
        </w:rPr>
        <w:t xml:space="preserve">digital </w:t>
      </w:r>
      <w:r w:rsidRPr="00656605">
        <w:rPr>
          <w:sz w:val="20"/>
          <w:szCs w:val="23"/>
        </w:rPr>
        <w:t>strategies</w:t>
      </w:r>
      <w:r w:rsidR="003C4560" w:rsidRPr="00656605">
        <w:rPr>
          <w:sz w:val="20"/>
          <w:szCs w:val="23"/>
        </w:rPr>
        <w:t>, data pipelines</w:t>
      </w:r>
      <w:r w:rsidRPr="00656605">
        <w:rPr>
          <w:sz w:val="20"/>
          <w:szCs w:val="23"/>
        </w:rPr>
        <w:t xml:space="preserve"> and </w:t>
      </w:r>
      <w:r w:rsidR="003C4560" w:rsidRPr="00656605">
        <w:rPr>
          <w:sz w:val="20"/>
          <w:szCs w:val="23"/>
        </w:rPr>
        <w:t xml:space="preserve">data-based </w:t>
      </w:r>
      <w:r w:rsidRPr="00656605">
        <w:rPr>
          <w:sz w:val="20"/>
          <w:szCs w:val="23"/>
        </w:rPr>
        <w:t xml:space="preserve">business models </w:t>
      </w:r>
    </w:p>
    <w:p w14:paraId="1B1BC153" w14:textId="77777777" w:rsidR="00F86227" w:rsidRPr="00656605" w:rsidRDefault="00F86227" w:rsidP="00F86227">
      <w:pPr>
        <w:pStyle w:val="Listeafsnit"/>
        <w:rPr>
          <w:sz w:val="18"/>
          <w:szCs w:val="23"/>
        </w:rPr>
      </w:pPr>
    </w:p>
    <w:p w14:paraId="12D43D1C" w14:textId="77777777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IT-enabled </w:t>
      </w:r>
      <w:r w:rsidR="003C4560" w:rsidRPr="00656605">
        <w:rPr>
          <w:sz w:val="20"/>
          <w:szCs w:val="23"/>
        </w:rPr>
        <w:t>methods, techniques and tools to support data-driven organizational decision making</w:t>
      </w:r>
      <w:r w:rsidRPr="00656605">
        <w:rPr>
          <w:sz w:val="20"/>
          <w:szCs w:val="23"/>
        </w:rPr>
        <w:t xml:space="preserve"> </w:t>
      </w:r>
    </w:p>
    <w:p w14:paraId="50DF345D" w14:textId="77777777" w:rsidR="00AC62A0" w:rsidRPr="00656605" w:rsidRDefault="00AC62A0" w:rsidP="00133533">
      <w:pPr>
        <w:pStyle w:val="Default"/>
        <w:rPr>
          <w:sz w:val="20"/>
          <w:szCs w:val="23"/>
        </w:rPr>
      </w:pPr>
    </w:p>
    <w:p w14:paraId="56E601C8" w14:textId="59CA4910" w:rsidR="00AC62A0" w:rsidRPr="00656605" w:rsidRDefault="00373ACF" w:rsidP="00F86227">
      <w:pPr>
        <w:pStyle w:val="Default"/>
        <w:numPr>
          <w:ilvl w:val="0"/>
          <w:numId w:val="7"/>
        </w:numPr>
        <w:rPr>
          <w:sz w:val="16"/>
          <w:szCs w:val="23"/>
        </w:rPr>
      </w:pPr>
      <w:r w:rsidRPr="00656605">
        <w:rPr>
          <w:sz w:val="20"/>
        </w:rPr>
        <w:t>f</w:t>
      </w:r>
      <w:r w:rsidR="00AC62A0" w:rsidRPr="00656605">
        <w:rPr>
          <w:sz w:val="20"/>
        </w:rPr>
        <w:t>acilitate</w:t>
      </w:r>
      <w:r w:rsidRPr="00656605">
        <w:rPr>
          <w:sz w:val="20"/>
        </w:rPr>
        <w:t xml:space="preserve"> and integrate</w:t>
      </w:r>
      <w:r w:rsidR="00AC62A0" w:rsidRPr="00656605">
        <w:rPr>
          <w:sz w:val="20"/>
        </w:rPr>
        <w:t xml:space="preserve"> data-driven decision making </w:t>
      </w:r>
      <w:r w:rsidRPr="00656605">
        <w:rPr>
          <w:sz w:val="20"/>
        </w:rPr>
        <w:t>into organizational p</w:t>
      </w:r>
      <w:r w:rsidR="000B3E92" w:rsidRPr="00656605">
        <w:rPr>
          <w:sz w:val="20"/>
        </w:rPr>
        <w:t>r</w:t>
      </w:r>
      <w:r w:rsidRPr="00656605">
        <w:rPr>
          <w:sz w:val="20"/>
        </w:rPr>
        <w:t>actices</w:t>
      </w:r>
    </w:p>
    <w:p w14:paraId="7339183C" w14:textId="77777777" w:rsidR="00F86227" w:rsidRPr="00656605" w:rsidRDefault="00F86227" w:rsidP="00714511">
      <w:pPr>
        <w:pStyle w:val="Default"/>
        <w:rPr>
          <w:szCs w:val="23"/>
        </w:rPr>
      </w:pPr>
    </w:p>
    <w:p w14:paraId="7063B76C" w14:textId="77777777" w:rsidR="00714511" w:rsidRPr="00656605" w:rsidRDefault="00714511" w:rsidP="00F86227">
      <w:pPr>
        <w:pStyle w:val="Overskrift2"/>
      </w:pPr>
      <w:r w:rsidRPr="00656605">
        <w:t xml:space="preserve">Academic profile and competencies </w:t>
      </w:r>
    </w:p>
    <w:p w14:paraId="3C808D5D" w14:textId="2F35C0D7" w:rsidR="00714511" w:rsidRPr="00656605" w:rsidRDefault="00714511" w:rsidP="00F86227">
      <w:pPr>
        <w:pStyle w:val="Default"/>
        <w:numPr>
          <w:ilvl w:val="0"/>
          <w:numId w:val="7"/>
        </w:numPr>
        <w:rPr>
          <w:sz w:val="20"/>
          <w:szCs w:val="23"/>
        </w:rPr>
      </w:pPr>
      <w:r w:rsidRPr="00656605">
        <w:rPr>
          <w:sz w:val="20"/>
          <w:szCs w:val="23"/>
        </w:rPr>
        <w:t>ability to acquire, p</w:t>
      </w:r>
      <w:r w:rsidR="000B3E92" w:rsidRPr="00656605">
        <w:rPr>
          <w:sz w:val="20"/>
          <w:szCs w:val="23"/>
        </w:rPr>
        <w:t>roduce, and use new knowledge with data science and</w:t>
      </w:r>
      <w:r w:rsidRPr="00656605">
        <w:rPr>
          <w:sz w:val="20"/>
          <w:szCs w:val="23"/>
        </w:rPr>
        <w:t xml:space="preserve"> within new domain areas </w:t>
      </w:r>
    </w:p>
    <w:p w14:paraId="2ABC0E9D" w14:textId="77777777" w:rsidR="00F86227" w:rsidRPr="00656605" w:rsidRDefault="00F86227" w:rsidP="00F86227">
      <w:pPr>
        <w:pStyle w:val="Default"/>
        <w:ind w:left="720"/>
        <w:rPr>
          <w:sz w:val="20"/>
          <w:szCs w:val="23"/>
        </w:rPr>
      </w:pPr>
    </w:p>
    <w:p w14:paraId="0B89711C" w14:textId="2B6A5802" w:rsidR="00714511" w:rsidRPr="00656605" w:rsidRDefault="00714511" w:rsidP="00F86227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a comprehensive analytical and conceptual </w:t>
      </w:r>
      <w:r w:rsidR="000B3E92" w:rsidRPr="00656605">
        <w:rPr>
          <w:sz w:val="20"/>
          <w:szCs w:val="23"/>
        </w:rPr>
        <w:t>set</w:t>
      </w:r>
      <w:r w:rsidRPr="00656605">
        <w:rPr>
          <w:sz w:val="20"/>
          <w:szCs w:val="23"/>
        </w:rPr>
        <w:t xml:space="preserve"> of competences in</w:t>
      </w:r>
      <w:r w:rsidR="005F69A6" w:rsidRPr="00656605">
        <w:rPr>
          <w:sz w:val="20"/>
          <w:szCs w:val="23"/>
        </w:rPr>
        <w:t xml:space="preserve"> Data Science in</w:t>
      </w:r>
      <w:r w:rsidRPr="00656605">
        <w:rPr>
          <w:sz w:val="20"/>
          <w:szCs w:val="23"/>
        </w:rPr>
        <w:t xml:space="preserve"> accordance with normal academic skills </w:t>
      </w:r>
    </w:p>
    <w:p w14:paraId="27BAC8C2" w14:textId="77777777" w:rsidR="000B3E92" w:rsidRPr="00656605" w:rsidRDefault="000B3E92" w:rsidP="000B3E92">
      <w:pPr>
        <w:pStyle w:val="Default"/>
        <w:ind w:left="720"/>
        <w:rPr>
          <w:sz w:val="20"/>
          <w:szCs w:val="23"/>
        </w:rPr>
      </w:pPr>
    </w:p>
    <w:p w14:paraId="276825C2" w14:textId="219A6E28" w:rsidR="000E2F95" w:rsidRPr="00656605" w:rsidRDefault="000E2F95" w:rsidP="000E2F95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conceptualize data-driven architectures and data-driven decision making to support organizational </w:t>
      </w:r>
      <w:r w:rsidR="0064635A" w:rsidRPr="00656605">
        <w:rPr>
          <w:sz w:val="20"/>
          <w:szCs w:val="23"/>
        </w:rPr>
        <w:t>strategies</w:t>
      </w:r>
    </w:p>
    <w:p w14:paraId="617D5B11" w14:textId="77777777" w:rsidR="000E2F95" w:rsidRPr="00656605" w:rsidRDefault="000E2F95" w:rsidP="000E2F95">
      <w:pPr>
        <w:pStyle w:val="Default"/>
        <w:rPr>
          <w:sz w:val="20"/>
          <w:szCs w:val="23"/>
        </w:rPr>
      </w:pPr>
    </w:p>
    <w:p w14:paraId="4778692B" w14:textId="0158F01A" w:rsidR="00714511" w:rsidRPr="00656605" w:rsidRDefault="00714511" w:rsidP="00F86227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 xml:space="preserve">innovative capacity and capability to independently reflect and take action </w:t>
      </w:r>
    </w:p>
    <w:p w14:paraId="71676E5C" w14:textId="77777777" w:rsidR="00F86227" w:rsidRPr="00656605" w:rsidRDefault="00F86227" w:rsidP="00F86227">
      <w:pPr>
        <w:pStyle w:val="Default"/>
        <w:ind w:left="720"/>
        <w:rPr>
          <w:sz w:val="20"/>
          <w:szCs w:val="23"/>
        </w:rPr>
      </w:pPr>
    </w:p>
    <w:p w14:paraId="39FD97F8" w14:textId="63724013" w:rsidR="00714511" w:rsidRPr="00656605" w:rsidRDefault="00714511" w:rsidP="007826F4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>oral and written communication</w:t>
      </w:r>
      <w:r w:rsidR="00133533" w:rsidRPr="00656605">
        <w:rPr>
          <w:sz w:val="20"/>
          <w:szCs w:val="23"/>
        </w:rPr>
        <w:t xml:space="preserve"> and </w:t>
      </w:r>
      <w:r w:rsidR="003C4560" w:rsidRPr="00656605">
        <w:rPr>
          <w:sz w:val="20"/>
          <w:szCs w:val="23"/>
        </w:rPr>
        <w:t xml:space="preserve">technical documentation </w:t>
      </w:r>
    </w:p>
    <w:p w14:paraId="50BBDE7C" w14:textId="77777777" w:rsidR="00F86227" w:rsidRPr="00656605" w:rsidRDefault="00F86227" w:rsidP="00F86227">
      <w:pPr>
        <w:pStyle w:val="Default"/>
        <w:ind w:left="720"/>
        <w:rPr>
          <w:szCs w:val="23"/>
        </w:rPr>
      </w:pPr>
    </w:p>
    <w:p w14:paraId="52530945" w14:textId="77777777" w:rsidR="00714511" w:rsidRPr="00656605" w:rsidRDefault="00714511" w:rsidP="00F86227">
      <w:pPr>
        <w:pStyle w:val="Overskrift2"/>
      </w:pPr>
      <w:r w:rsidRPr="00656605">
        <w:t xml:space="preserve">Practical and operational competencies: </w:t>
      </w:r>
    </w:p>
    <w:p w14:paraId="56978E2E" w14:textId="5AD19750" w:rsidR="00714511" w:rsidRPr="00656605" w:rsidRDefault="00714511" w:rsidP="00F86227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>ability to work in</w:t>
      </w:r>
      <w:r w:rsidR="000B3E92" w:rsidRPr="00656605">
        <w:rPr>
          <w:sz w:val="20"/>
          <w:szCs w:val="23"/>
        </w:rPr>
        <w:t xml:space="preserve">dependently and in teams including </w:t>
      </w:r>
      <w:r w:rsidRPr="00656605">
        <w:rPr>
          <w:sz w:val="20"/>
          <w:szCs w:val="23"/>
        </w:rPr>
        <w:t>interdisciplinary group</w:t>
      </w:r>
      <w:r w:rsidR="003C4560" w:rsidRPr="00656605">
        <w:rPr>
          <w:sz w:val="20"/>
          <w:szCs w:val="23"/>
        </w:rPr>
        <w:t>s</w:t>
      </w:r>
      <w:r w:rsidRPr="00656605">
        <w:rPr>
          <w:sz w:val="20"/>
          <w:szCs w:val="23"/>
        </w:rPr>
        <w:t xml:space="preserve"> </w:t>
      </w:r>
    </w:p>
    <w:p w14:paraId="0F366D0E" w14:textId="77777777" w:rsidR="00F86227" w:rsidRPr="00656605" w:rsidRDefault="00F86227" w:rsidP="00F86227">
      <w:pPr>
        <w:pStyle w:val="Default"/>
        <w:ind w:left="720"/>
        <w:rPr>
          <w:sz w:val="20"/>
          <w:szCs w:val="23"/>
        </w:rPr>
      </w:pPr>
    </w:p>
    <w:p w14:paraId="160D4AD5" w14:textId="172105B5" w:rsidR="00F86227" w:rsidRPr="00656605" w:rsidRDefault="00714511" w:rsidP="002D5C6F">
      <w:pPr>
        <w:pStyle w:val="Default"/>
        <w:numPr>
          <w:ilvl w:val="0"/>
          <w:numId w:val="8"/>
        </w:numPr>
        <w:rPr>
          <w:sz w:val="18"/>
          <w:szCs w:val="23"/>
        </w:rPr>
      </w:pPr>
      <w:r w:rsidRPr="00656605">
        <w:rPr>
          <w:sz w:val="20"/>
          <w:szCs w:val="23"/>
        </w:rPr>
        <w:t xml:space="preserve">ability to work with people </w:t>
      </w:r>
      <w:r w:rsidR="000B3E92" w:rsidRPr="00656605">
        <w:rPr>
          <w:sz w:val="20"/>
          <w:szCs w:val="23"/>
        </w:rPr>
        <w:t>with diverse</w:t>
      </w:r>
      <w:r w:rsidRPr="00656605">
        <w:rPr>
          <w:sz w:val="20"/>
          <w:szCs w:val="23"/>
        </w:rPr>
        <w:t xml:space="preserve"> professional and academic competences </w:t>
      </w:r>
    </w:p>
    <w:p w14:paraId="3F641418" w14:textId="73CCEFB9" w:rsidR="00133533" w:rsidRPr="00656605" w:rsidRDefault="00133533" w:rsidP="00133533">
      <w:pPr>
        <w:pStyle w:val="Default"/>
        <w:rPr>
          <w:sz w:val="18"/>
          <w:szCs w:val="23"/>
        </w:rPr>
      </w:pPr>
    </w:p>
    <w:p w14:paraId="16FC7CA9" w14:textId="7FA9D48E" w:rsidR="00714511" w:rsidRPr="00656605" w:rsidRDefault="000B3E92" w:rsidP="00F86227">
      <w:pPr>
        <w:pStyle w:val="Default"/>
        <w:numPr>
          <w:ilvl w:val="0"/>
          <w:numId w:val="8"/>
        </w:numPr>
        <w:rPr>
          <w:sz w:val="20"/>
          <w:szCs w:val="23"/>
        </w:rPr>
      </w:pPr>
      <w:r w:rsidRPr="00656605">
        <w:rPr>
          <w:sz w:val="20"/>
          <w:szCs w:val="23"/>
        </w:rPr>
        <w:t>ability to</w:t>
      </w:r>
      <w:r w:rsidR="00714511" w:rsidRPr="00656605">
        <w:rPr>
          <w:sz w:val="20"/>
          <w:szCs w:val="23"/>
        </w:rPr>
        <w:t xml:space="preserve"> work in local, national, and international environments </w:t>
      </w:r>
    </w:p>
    <w:p w14:paraId="6F472A78" w14:textId="77777777" w:rsidR="00F86227" w:rsidRPr="00656605" w:rsidRDefault="00F86227" w:rsidP="00F86227">
      <w:pPr>
        <w:pStyle w:val="Listeafsnit"/>
        <w:rPr>
          <w:sz w:val="18"/>
          <w:szCs w:val="23"/>
        </w:rPr>
      </w:pPr>
    </w:p>
    <w:p w14:paraId="18353DF3" w14:textId="581D67AA" w:rsidR="00153313" w:rsidRPr="00656605" w:rsidRDefault="000B3E92" w:rsidP="00F86227">
      <w:pPr>
        <w:pStyle w:val="Ingenafstand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3"/>
        </w:rPr>
      </w:pPr>
      <w:r w:rsidRPr="00656605">
        <w:rPr>
          <w:rFonts w:ascii="Times New Roman" w:hAnsi="Times New Roman" w:cs="Times New Roman"/>
          <w:sz w:val="20"/>
          <w:szCs w:val="23"/>
        </w:rPr>
        <w:t>ability to</w:t>
      </w:r>
      <w:r w:rsidR="00714511" w:rsidRPr="00656605">
        <w:rPr>
          <w:rFonts w:ascii="Times New Roman" w:hAnsi="Times New Roman" w:cs="Times New Roman"/>
          <w:sz w:val="20"/>
          <w:szCs w:val="23"/>
        </w:rPr>
        <w:t xml:space="preserve"> box-in complex problems and take forward actions in situations with uncertainty of outcome or </w:t>
      </w:r>
      <w:r w:rsidR="003C4560" w:rsidRPr="00656605">
        <w:rPr>
          <w:rFonts w:ascii="Times New Roman" w:hAnsi="Times New Roman" w:cs="Times New Roman"/>
          <w:sz w:val="20"/>
          <w:szCs w:val="23"/>
        </w:rPr>
        <w:t>data</w:t>
      </w:r>
      <w:r w:rsidR="00714511" w:rsidRPr="00656605">
        <w:rPr>
          <w:rFonts w:ascii="Times New Roman" w:hAnsi="Times New Roman" w:cs="Times New Roman"/>
          <w:sz w:val="20"/>
          <w:szCs w:val="23"/>
        </w:rPr>
        <w:t xml:space="preserve"> in-completeness</w:t>
      </w:r>
    </w:p>
    <w:sectPr w:rsidR="00153313" w:rsidRPr="00656605" w:rsidSect="000B3E92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76"/>
    <w:multiLevelType w:val="hybridMultilevel"/>
    <w:tmpl w:val="D876B9F0"/>
    <w:lvl w:ilvl="0" w:tplc="E51016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67D6"/>
    <w:multiLevelType w:val="hybridMultilevel"/>
    <w:tmpl w:val="706A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7920"/>
    <w:multiLevelType w:val="hybridMultilevel"/>
    <w:tmpl w:val="1964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24BA"/>
    <w:multiLevelType w:val="hybridMultilevel"/>
    <w:tmpl w:val="3EF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17E5"/>
    <w:multiLevelType w:val="hybridMultilevel"/>
    <w:tmpl w:val="6E16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6D0"/>
    <w:multiLevelType w:val="hybridMultilevel"/>
    <w:tmpl w:val="CADA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05757"/>
    <w:multiLevelType w:val="hybridMultilevel"/>
    <w:tmpl w:val="FAE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414"/>
    <w:multiLevelType w:val="hybridMultilevel"/>
    <w:tmpl w:val="96CE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4"/>
    <w:rsid w:val="00024F7F"/>
    <w:rsid w:val="00067056"/>
    <w:rsid w:val="00092297"/>
    <w:rsid w:val="000B3E92"/>
    <w:rsid w:val="000E2F95"/>
    <w:rsid w:val="00133533"/>
    <w:rsid w:val="00153313"/>
    <w:rsid w:val="00263F19"/>
    <w:rsid w:val="00297451"/>
    <w:rsid w:val="002B199A"/>
    <w:rsid w:val="00373ACF"/>
    <w:rsid w:val="003C4560"/>
    <w:rsid w:val="004951FE"/>
    <w:rsid w:val="005162AB"/>
    <w:rsid w:val="005F69A6"/>
    <w:rsid w:val="0064635A"/>
    <w:rsid w:val="00656605"/>
    <w:rsid w:val="006778B5"/>
    <w:rsid w:val="006C1BDB"/>
    <w:rsid w:val="006F0989"/>
    <w:rsid w:val="00714511"/>
    <w:rsid w:val="007C4CF4"/>
    <w:rsid w:val="0083573A"/>
    <w:rsid w:val="00896065"/>
    <w:rsid w:val="00970443"/>
    <w:rsid w:val="009A0E39"/>
    <w:rsid w:val="009C4241"/>
    <w:rsid w:val="00A613DD"/>
    <w:rsid w:val="00A61DF0"/>
    <w:rsid w:val="00AC62A0"/>
    <w:rsid w:val="00AD342B"/>
    <w:rsid w:val="00AF5028"/>
    <w:rsid w:val="00B6441C"/>
    <w:rsid w:val="00C50C4F"/>
    <w:rsid w:val="00CF4B69"/>
    <w:rsid w:val="00D11074"/>
    <w:rsid w:val="00D46DBA"/>
    <w:rsid w:val="00D61A2A"/>
    <w:rsid w:val="00E24CB5"/>
    <w:rsid w:val="00EB39E2"/>
    <w:rsid w:val="00F573D4"/>
    <w:rsid w:val="00F76D44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D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4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61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1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1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link w:val="IngenafstandTegn"/>
    <w:qFormat/>
    <w:rsid w:val="00E24CB5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nb-NO"/>
    </w:rPr>
  </w:style>
  <w:style w:type="character" w:customStyle="1" w:styleId="IngenafstandTegn">
    <w:name w:val="Ingen afstand Tegn"/>
    <w:basedOn w:val="Standardskrifttypeiafsnit"/>
    <w:link w:val="Ingenafstand"/>
    <w:rsid w:val="00E24CB5"/>
    <w:rPr>
      <w:rFonts w:ascii="Calibri" w:eastAsia="Calibri" w:hAnsi="Calibri" w:cs="Calibri"/>
      <w:color w:val="000000"/>
      <w:u w:color="000000"/>
      <w:lang w:eastAsia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4C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E24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Listeafsnit">
    <w:name w:val="List Paragraph"/>
    <w:basedOn w:val="Normal"/>
    <w:uiPriority w:val="34"/>
    <w:qFormat/>
    <w:rsid w:val="00F862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B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BDB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4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61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1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1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link w:val="IngenafstandTegn"/>
    <w:qFormat/>
    <w:rsid w:val="00E24CB5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nb-NO"/>
    </w:rPr>
  </w:style>
  <w:style w:type="character" w:customStyle="1" w:styleId="IngenafstandTegn">
    <w:name w:val="Ingen afstand Tegn"/>
    <w:basedOn w:val="Standardskrifttypeiafsnit"/>
    <w:link w:val="Ingenafstand"/>
    <w:rsid w:val="00E24CB5"/>
    <w:rPr>
      <w:rFonts w:ascii="Calibri" w:eastAsia="Calibri" w:hAnsi="Calibri" w:cs="Calibri"/>
      <w:color w:val="000000"/>
      <w:u w:color="000000"/>
      <w:lang w:eastAsia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4C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E24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Listeafsnit">
    <w:name w:val="List Paragraph"/>
    <w:basedOn w:val="Normal"/>
    <w:uiPriority w:val="34"/>
    <w:qFormat/>
    <w:rsid w:val="00F862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B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BD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Vatrapu</dc:creator>
  <cp:lastModifiedBy>Lars Pedersen</cp:lastModifiedBy>
  <cp:revision>2</cp:revision>
  <cp:lastPrinted>2017-11-23T07:42:00Z</cp:lastPrinted>
  <dcterms:created xsi:type="dcterms:W3CDTF">2018-01-24T14:43:00Z</dcterms:created>
  <dcterms:modified xsi:type="dcterms:W3CDTF">2018-01-24T14:43:00Z</dcterms:modified>
</cp:coreProperties>
</file>